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F2D15">
      <w:pPr>
        <w:spacing w:after="0" w:line="240" w:lineRule="auto"/>
        <w:jc w:val="both"/>
        <w:rPr>
          <w:rFonts w:ascii="Times New Roman" w:hAnsi="Times New Roman"/>
          <w:spacing w:val="-1"/>
        </w:rPr>
      </w:pPr>
    </w:p>
    <w:p w14:paraId="53BAA102">
      <w:pPr>
        <w:spacing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drawing>
          <wp:inline distT="0" distB="0" distL="114300" distR="114300">
            <wp:extent cx="6857365" cy="9453245"/>
            <wp:effectExtent l="0" t="0" r="635" b="14605"/>
            <wp:docPr id="1" name="Изображение 1" descr="режим  11 гр План ФК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режим  11 гр План ФК3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7365" cy="945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0EB4968">
      <w:pPr>
        <w:spacing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</w:p>
    <w:p w14:paraId="0E8086EB">
      <w:pPr>
        <w:spacing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  <w:t xml:space="preserve">Цель: 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создание условий для охраны и укрепления здоровья детей, формирование основ здорового образа жизни, интереса и ценностного отношения к занятиям физической культуры.</w:t>
      </w:r>
    </w:p>
    <w:p w14:paraId="7F4CBED8">
      <w:pPr>
        <w:tabs>
          <w:tab w:val="left" w:pos="1972"/>
        </w:tabs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  <w:t>Задачи: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</w:p>
    <w:p w14:paraId="3D48CF65">
      <w:pPr>
        <w:tabs>
          <w:tab w:val="left" w:pos="1972"/>
        </w:tabs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1. Совершенствовать единое педагогическое пространство семьи и ДОУ по формированию здорового образа жизни и основ безопасности и жизнедеятельности, расширить комплекс профилактических и оздоровительных мероприятий и оптимизировать здоровьесберегающие технологии во всех направлениях развития и обучения детей.</w:t>
      </w:r>
    </w:p>
    <w:p w14:paraId="619A5C97">
      <w:pPr>
        <w:pStyle w:val="7"/>
        <w:spacing w:line="276" w:lineRule="auto"/>
        <w:jc w:val="both"/>
      </w:pPr>
      <w:r>
        <w:t>2. Продолжить работу по развитию физических качеств дошкольников посредством усовершенствования индивидуально-развивающей работы с детьми, применяя современные игровые технологии, воспитывая интерес к спорту.</w:t>
      </w:r>
    </w:p>
    <w:p w14:paraId="3C60A1B0">
      <w:pPr>
        <w:pStyle w:val="7"/>
        <w:spacing w:line="276" w:lineRule="auto"/>
        <w:jc w:val="both"/>
      </w:pPr>
      <w:r>
        <w:t>3. Повышать компетентность педагогов в вопросах физического воспитания детей с использованием инновационных технологии.</w:t>
      </w:r>
    </w:p>
    <w:p w14:paraId="281A1904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  <w:t>Организация летнего оздоровительного периода</w:t>
      </w:r>
    </w:p>
    <w:p w14:paraId="0024CF3A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каждый день организуется работа взрослых по соблюдению санитарно-гигиенических требований (обрабатывается песок в песочницах, ежедневно моется пол на веранде, в жаркую погоду участки поливаются водой, своевременно скашивается трава и т.д.);  </w:t>
      </w:r>
    </w:p>
    <w:p w14:paraId="56184949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организуется предметно-развивающая среда на территории ДОО (оборудование для игровой и познавательно-исследовательской деятельности в песке и воде, расширяется ассортимент выносного оборудования);  </w:t>
      </w:r>
    </w:p>
    <w:p w14:paraId="08B839E0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соблюдается режим дня летнего оздоровительного периода, соответствующий ОП ДОО;  </w:t>
      </w:r>
    </w:p>
    <w:p w14:paraId="5DEA180A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соблюдается питьевой режим летнего оздоровительного периода, соответствующий ОП ДОО (питье выдается по первому требованию ребенка);  </w:t>
      </w:r>
    </w:p>
    <w:p w14:paraId="1B4BBBB9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>• 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учреждений)</w:t>
      </w:r>
    </w:p>
    <w:p w14:paraId="29AB3242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различные виды детской деятельности (игровая, коммуникативная, трудовая, познавательно-исследовательская,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продуктивная, музыкально-художественная, чтение) и самостоятельная деятельность детей организуются на воздухе;  </w:t>
      </w:r>
    </w:p>
    <w:p w14:paraId="2936A523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проводятся регулярные беседы по теме: «Формирование представлений о здоровом образе жизни».  </w:t>
      </w:r>
    </w:p>
    <w:p w14:paraId="4CCF560C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>Задачи работы с детьми: реализация задач по образовательным областям на летний период (согласно ФГОС ДО и ФОП ДО).</w:t>
      </w:r>
    </w:p>
    <w:p w14:paraId="0FF9DE1C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  <w:t>«Физическое развитие»</w:t>
      </w:r>
    </w:p>
    <w:p w14:paraId="6181A5F9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Укреплять здоровье детей путем повышения адаптационных возможностей организма,  развивать  двигательные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и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психические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>способности, способствовать формированию положительного эмоционального состояния;</w:t>
      </w:r>
    </w:p>
    <w:p w14:paraId="23C949C3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 • всесторонне совершенствовать физические функции организма; </w:t>
      </w:r>
    </w:p>
    <w:p w14:paraId="6E0676AC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повышать работоспособность детского организма через различные формы закаливания; </w:t>
      </w:r>
    </w:p>
    <w:p w14:paraId="5619F3B1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формировать  интерес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и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потребность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в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занятиях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физическими упражнениями; </w:t>
      </w:r>
    </w:p>
    <w:p w14:paraId="148BA1BD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удовлетворять естественную потребность в движении, создавать условия для демонстрации двигательных умений каждого ребенка; </w:t>
      </w:r>
    </w:p>
    <w:p w14:paraId="382C00D4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способствовать предупреждению заболеваемости и детского травматизма.  </w:t>
      </w:r>
    </w:p>
    <w:p w14:paraId="0E54DB04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соблюдается режим дня летнего оздоровительного периода, соответствующий ОП ДОО;  </w:t>
      </w:r>
    </w:p>
    <w:p w14:paraId="0F8BE74E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соблюдается питьевой режим летнего оздоровительного периода, соответствующий ОП ДОО (питье выдается по первому требованию ребенка);  </w:t>
      </w:r>
    </w:p>
    <w:p w14:paraId="13176019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>• 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учреждений)</w:t>
      </w:r>
    </w:p>
    <w:p w14:paraId="65EB5112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различные виды детской деятельности (игровая, коммуникативная, трудовая,  познавательно-исследовательская, </w:t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ab/>
      </w: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продуктивная, музыкально-художественная, чтение) и самостоятельная деятельность детей организуются на воздухе;  </w:t>
      </w:r>
    </w:p>
    <w:p w14:paraId="2FD9A730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• проводятся регулярные беседы по теме: «Формирование представлений о здоровом образе жизни».  </w:t>
      </w:r>
    </w:p>
    <w:p w14:paraId="79B66EB9">
      <w:pPr>
        <w:tabs>
          <w:tab w:val="left" w:pos="3780"/>
        </w:tabs>
        <w:spacing w:after="0"/>
        <w:jc w:val="both"/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iCs/>
          <w:sz w:val="24"/>
          <w:szCs w:val="24"/>
          <w:lang w:eastAsia="ru-RU"/>
        </w:rPr>
        <w:t xml:space="preserve"> </w:t>
      </w:r>
    </w:p>
    <w:p w14:paraId="05AC2B55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cap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bCs/>
          <w:i/>
          <w:color w:val="000000"/>
          <w:sz w:val="24"/>
          <w:szCs w:val="24"/>
          <w:lang w:eastAsia="ru-RU"/>
        </w:rPr>
        <w:t>СИСТЕМА ОЗДОРОВИТЕЛЬНОЙ РАБОТЫ</w:t>
      </w:r>
    </w:p>
    <w:p w14:paraId="55CFC9F1">
      <w:pPr>
        <w:spacing w:after="0" w:line="240" w:lineRule="auto"/>
        <w:jc w:val="center"/>
        <w:rPr>
          <w:rFonts w:ascii="Times New Roman" w:hAnsi="Times New Roman" w:eastAsia="Calibri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eastAsia="Calibri" w:cs="Times New Roman"/>
          <w:b/>
          <w:i/>
          <w:color w:val="000000" w:themeColor="text1"/>
          <w:sz w:val="24"/>
          <w:szCs w:val="24"/>
        </w:rPr>
        <w:t>Работа с детьми по организации физкультурно-оздоровительной работы</w:t>
      </w:r>
    </w:p>
    <w:tbl>
      <w:tblPr>
        <w:tblStyle w:val="3"/>
        <w:tblW w:w="1020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2268"/>
        <w:gridCol w:w="2409"/>
        <w:gridCol w:w="2694"/>
      </w:tblGrid>
      <w:tr w14:paraId="70FBB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FD836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5D69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Возрастная группа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8BC97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Время проведения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ED08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14:paraId="1E242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070E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Оптимизация режима</w:t>
            </w:r>
          </w:p>
        </w:tc>
      </w:tr>
      <w:tr w14:paraId="213D8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F9192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Переход на режим дня в соответствии с теплым периодом года (прогулка - 4-5ч., сон – 3ч.), все виды деятельности организуются на свежем воздухе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CB36F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Младшая, средняя, старшая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392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D9B8F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Воспитатели, старший воспитатель</w:t>
            </w:r>
          </w:p>
        </w:tc>
      </w:tr>
      <w:tr w14:paraId="23DB8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E63A2B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Организация жизни детей в адаптационный период, создание комфортного режима под контролем медицинского работника, педагога – психолога, воспитателя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05BE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группа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CF5D3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182F5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Воспитатели, психолог, медсестра, ст. воспитатель</w:t>
            </w:r>
          </w:p>
        </w:tc>
      </w:tr>
      <w:tr w14:paraId="16AF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A4773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Определение оптимальной нагрузки на ребенка с учетом возрастных и индивидуальных особенностей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E896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Младшая, средняя, старшая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83E1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52122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Воспитатели, психолог, медсестра</w:t>
            </w:r>
          </w:p>
        </w:tc>
      </w:tr>
      <w:tr w14:paraId="356A8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8CDA2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Организация    двигательного режима</w:t>
            </w:r>
          </w:p>
        </w:tc>
      </w:tr>
      <w:tr w14:paraId="11B66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AE45DF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Утренняя зарядка на воздухе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5B150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старшая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A520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D39EF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</w:t>
            </w:r>
          </w:p>
        </w:tc>
      </w:tr>
      <w:tr w14:paraId="209DC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D22311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Гимнастика пробуждения, которая включает в себя: </w:t>
            </w:r>
          </w:p>
          <w:p w14:paraId="14FFE2B0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-ОРУ лежа и сидя на кровати;</w:t>
            </w:r>
          </w:p>
          <w:p w14:paraId="0064932C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-закаливающие процедуры (ходьба босиком по дорожкам с различными покрытиями и наполнителями;</w:t>
            </w:r>
          </w:p>
          <w:p w14:paraId="57FE868C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-питье воды комнатной температуры.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3F5C4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старшая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F4D2C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F9FF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63988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F98D1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Физкультурные занятия на улице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E8CC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старшая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00CC1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2 раза в неделю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C65C8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</w:t>
            </w:r>
          </w:p>
        </w:tc>
      </w:tr>
      <w:tr w14:paraId="604F8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58B446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Оздоровительный бег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1C3C7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– старшая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5E43E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167B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</w:t>
            </w:r>
          </w:p>
        </w:tc>
      </w:tr>
      <w:tr w14:paraId="69512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D652E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Организация усиленной двигательной активности на прогулке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B292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–подготовительная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E475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D662C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2D9CD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DAF3FE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Игры с мячом, развитие умений действовать с предметами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7E14A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3C5C1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0ABC1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Ф/К, воспитатели</w:t>
            </w:r>
          </w:p>
        </w:tc>
      </w:tr>
      <w:tr w14:paraId="7481B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78F1C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Метание мяча в цель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4D4DF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212F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BA5BF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Ф/К, воспитатели</w:t>
            </w:r>
          </w:p>
        </w:tc>
      </w:tr>
      <w:tr w14:paraId="62F5A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3CC03C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Прыжки через скакалку разными способами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881D0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10E3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64740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Ф/К, воспитатели</w:t>
            </w:r>
          </w:p>
        </w:tc>
      </w:tr>
      <w:tr w14:paraId="4195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6A5BE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Прыжки в длину с места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CEE2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0388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6095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</w:t>
            </w:r>
          </w:p>
        </w:tc>
      </w:tr>
      <w:tr w14:paraId="76D48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63202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Подвижные игры на прогулке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8CBA7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FD619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2D81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5BE0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36F309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Совместная и самостоятельная двигательная деятельность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C16E9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2D45F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 в течение дня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696C9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357ED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9F956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Эколого – оздоровительные походы, целевые прогулки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1D23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Старшая–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618C8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3069A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Инструктор по Ф/К, воспитатели, </w:t>
            </w:r>
          </w:p>
          <w:p w14:paraId="197397E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мл. воспитатели, родители</w:t>
            </w:r>
          </w:p>
        </w:tc>
      </w:tr>
      <w:tr w14:paraId="2F3C3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ADF774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Спортивные досуги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BCCF3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Младшие – подготовительные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14991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8A633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Ф/К, воспитатели</w:t>
            </w:r>
          </w:p>
        </w:tc>
      </w:tr>
      <w:tr w14:paraId="67ED4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89FD3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Закаливание</w:t>
            </w:r>
          </w:p>
        </w:tc>
      </w:tr>
      <w:tr w14:paraId="2369E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89A5D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Воздушные ванны </w:t>
            </w:r>
          </w:p>
          <w:p w14:paraId="62DA8A34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(в облегченной одежде)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FAC9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0C7C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93166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68E70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A4F138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68357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320C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C0B20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Воспитатели, медсестра</w:t>
            </w:r>
          </w:p>
        </w:tc>
      </w:tr>
      <w:tr w14:paraId="0738F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B63F13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Хождение босиком по дорожке здоровья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9B91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2E980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57059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Воспитатели, медсестра оздоровления</w:t>
            </w:r>
          </w:p>
        </w:tc>
      </w:tr>
      <w:tr w14:paraId="47A07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1C37C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Обширное умывание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FC28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BD25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4A8B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78B59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71291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Обливание ног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B6BB4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53E2A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F0F1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Воспитатели, медсестра оздоровления</w:t>
            </w:r>
          </w:p>
        </w:tc>
      </w:tr>
      <w:tr w14:paraId="2C03C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F6D220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Свободное плавание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7586E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A2C6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1 раз в неделю (по расписанию)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0DA13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плаванию, воспитатели</w:t>
            </w:r>
          </w:p>
        </w:tc>
      </w:tr>
      <w:tr w14:paraId="579B6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968B5F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Игры с водой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62EDC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367BB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 время прогулки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B665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768D5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0C4AD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Оздоровительная работа</w:t>
            </w:r>
          </w:p>
        </w:tc>
      </w:tr>
      <w:tr w14:paraId="43A2A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BE9866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Полоскание горла солевым раствором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17C7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60C3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474B5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50AD7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A1474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Полоскание полости рта прохладной</w:t>
            </w:r>
          </w:p>
          <w:p w14:paraId="697592BA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кипяченой водой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8AD3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ECFB6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 после каждого приема пищи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13727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4057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27E4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 w:themeColor="text1"/>
                <w:sz w:val="24"/>
                <w:szCs w:val="24"/>
              </w:rPr>
              <w:t>Корригирующая работа</w:t>
            </w:r>
          </w:p>
        </w:tc>
      </w:tr>
      <w:tr w14:paraId="0FFA3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794AD2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Коррегирующая гимнастика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770B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BF3CF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2078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77AE8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AF235F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Коррекция зрения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728B7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8C21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1-2 раза в неделю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FAB9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1085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298B4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 xml:space="preserve">Коррекция осанки 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44AE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– подготовительная</w:t>
            </w:r>
          </w:p>
          <w:p w14:paraId="7E1E7BA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индивидуально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8239A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1-2 раза в неделю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6A94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Инструктор по Ф/К, воспитатели</w:t>
            </w:r>
          </w:p>
        </w:tc>
      </w:tr>
      <w:tr w14:paraId="4A5E3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2E891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Коррекция плоскостопия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27DE1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07AA6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1-2 раза в неделю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4E01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5DDB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E1B25E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Пальчиковая гимнастика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4F695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D0F15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2-3 раза в неделю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3B81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043B1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480209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Дыхательная гимнастика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1891C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BAD7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7DD5C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14:paraId="2BFEF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20A9C2">
            <w:pPr>
              <w:spacing w:after="0" w:line="240" w:lineRule="auto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Релаксация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B7765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Средняя-подготовительная</w:t>
            </w:r>
          </w:p>
        </w:tc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7FE39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2-3 раза в неделю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0002E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</w:tbl>
    <w:p w14:paraId="2B2836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32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tbl>
      <w:tblPr>
        <w:tblStyle w:val="3"/>
        <w:tblW w:w="10207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00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1560"/>
        <w:gridCol w:w="5812"/>
        <w:gridCol w:w="2835"/>
      </w:tblGrid>
      <w:tr w14:paraId="57C2F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6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33FD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7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A1DF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7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 закаливающих процедур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FB33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177BA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55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6131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6.00-7.00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C11F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Проветривание групп.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CADD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7231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988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803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7.45-8.20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8787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 на свежем воздухе (во все возрастных группах).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55C9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</w:t>
            </w:r>
          </w:p>
          <w:p w14:paraId="4B7A544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Старшая медсестра,</w:t>
            </w:r>
          </w:p>
          <w:p w14:paraId="0631CF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14:paraId="01252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8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CF04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8.35-8.59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8B37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Полоскание рта и горла прохладной кипяченой водой (после завтрака).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777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7E622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74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31C14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lang w:eastAsia="ru-RU"/>
              </w:rPr>
              <w:t>10.00-10.15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9818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Полоскание рта и горла прохладной кипяченой водой (после второго завтрака).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16D8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5084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574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75EB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9.00-12.20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13F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Прогулка на свежем воздухе, подвижные игры, хождение босиком по песку, траве, земле. Длительное пребывание детей на свежем воздухе в облегченной одежде. Игры детей с водой с мини бассейнах. Солнечные и воздушные ванны (наличие у детей головных уборов). Проведение физкультурных занятий с применением элементов ЛФК, дыхательной гимнастки.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D31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узкие специалисты, старшая медсестра, медсестра оздоровления</w:t>
            </w:r>
          </w:p>
        </w:tc>
      </w:tr>
      <w:tr w14:paraId="26819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97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9CD8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11.20-12.50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5BB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Мытье ног, контрастное обливание ног (при теплой солнечной погоде).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973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медсестра оздоровления</w:t>
            </w:r>
          </w:p>
        </w:tc>
      </w:tr>
      <w:tr w14:paraId="0A879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663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BC12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12.15-13.10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D03F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Полоскание горла солевым раствором (после обеда).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6E1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584C2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870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63D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15.00-15.15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CC3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Корригирующая гимнастика, хождение по массажерам. Ребристой доске (средние, старшие группы). Пробежка после сна (подготовительные группы).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2BD62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старшая медсестра</w:t>
            </w:r>
          </w:p>
        </w:tc>
      </w:tr>
      <w:tr w14:paraId="495A7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29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8260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15.15-15.20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1F2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Контрастное закаливание.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7124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Воспитатели, медсестра оздоровления</w:t>
            </w:r>
          </w:p>
        </w:tc>
      </w:tr>
      <w:tr w14:paraId="3E308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15" w:hRule="exac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CCB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  <w:t>16.45-17.00</w:t>
            </w:r>
          </w:p>
        </w:tc>
        <w:tc>
          <w:tcPr>
            <w:tcW w:w="5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0C2CF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Выход детей на прогулку.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33C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14:paraId="69DB790B">
      <w:pPr>
        <w:spacing w:after="0" w:line="240" w:lineRule="auto"/>
        <w:jc w:val="center"/>
        <w:rPr>
          <w:rFonts w:ascii="Times New Roman" w:hAnsi="Times New Roman" w:eastAsia="Calibri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eastAsia="Calibri" w:cs="Times New Roman"/>
          <w:b/>
          <w:i/>
          <w:color w:val="000000"/>
          <w:sz w:val="24"/>
          <w:szCs w:val="24"/>
        </w:rPr>
        <w:t>Работа с детьми по организации физкультурно-оздоровительной работы</w:t>
      </w:r>
    </w:p>
    <w:tbl>
      <w:tblPr>
        <w:tblStyle w:val="3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5"/>
        <w:gridCol w:w="2333"/>
        <w:gridCol w:w="1684"/>
        <w:gridCol w:w="2517"/>
      </w:tblGrid>
      <w:tr w14:paraId="56E82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3AB5B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3B677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Возрастная группа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1B4B4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Время проведения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8C222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14:paraId="757BE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4D0F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Оптимизация режима</w:t>
            </w:r>
          </w:p>
        </w:tc>
      </w:tr>
      <w:tr w14:paraId="79D29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7C31C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Переход на режим дня в соответствии с теплым периодом года (прогулка - 4-5ч., сон – 3ч.), все виды деятельности организуются на свежем воздухе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1052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Младшая, средняя, старшая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CBFF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0AC7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Воспитатели, старший воспитатель</w:t>
            </w:r>
          </w:p>
        </w:tc>
      </w:tr>
      <w:tr w14:paraId="67B66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0EF80F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Организация жизни детей в адаптационный период, создание комфортного режима под контролем медицинского работника, педагога – психолога, воспитателя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CD67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BC04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A96B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Воспитатели, психолог, медсестра, ст. воспитатель</w:t>
            </w:r>
          </w:p>
        </w:tc>
      </w:tr>
      <w:tr w14:paraId="65766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69631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Определение оптимальной нагрузки на ребенка с учетом возрастных и индивидуальных особенностей 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84BBD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Младшая, средняя, старшая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9F8E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DC648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Воспитатели, психолог, медсестра</w:t>
            </w:r>
          </w:p>
        </w:tc>
      </w:tr>
      <w:tr w14:paraId="3D767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365F2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Организация    двигательного режима</w:t>
            </w:r>
          </w:p>
        </w:tc>
      </w:tr>
      <w:tr w14:paraId="3BC4C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6F2AE6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Утренняя зарядка на воздухе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56EEA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старшая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1ECDF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BB6A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</w:t>
            </w:r>
          </w:p>
        </w:tc>
      </w:tr>
      <w:tr w14:paraId="36C66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06C764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Гимнастика пробуждения, которая включает в себя: </w:t>
            </w:r>
          </w:p>
          <w:p w14:paraId="0A84A90E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-ОРУ лежа и сидя на кровати;</w:t>
            </w:r>
          </w:p>
          <w:p w14:paraId="4F1996CA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-закаливающие процедуры (ходьба босиком по дорожкам с различными покрытиями и наполнителями;</w:t>
            </w:r>
          </w:p>
          <w:p w14:paraId="60112ADE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-питье воды комнатной температуры.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516C4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старшая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C6414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29C0F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234A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7D6C95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Физкультурные занятия на улице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FFBE6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старшая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71724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2 раза в неделю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1F30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</w:t>
            </w:r>
          </w:p>
        </w:tc>
      </w:tr>
      <w:tr w14:paraId="1F7C0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677716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Оздоровительный бег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C60DE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– старшая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02A18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6212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</w:t>
            </w:r>
          </w:p>
        </w:tc>
      </w:tr>
      <w:tr w14:paraId="2BECE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1B0359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Организация усиленной двигательной активности на прогулке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4623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–подготовительная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DD21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288FA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533AA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171174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Игры с мячом, развитие умений действовать с предметами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5A3D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AF761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A0E33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Ф/К, воспитатели</w:t>
            </w:r>
          </w:p>
        </w:tc>
      </w:tr>
      <w:tr w14:paraId="5A7B3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3D5DBD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Метание мяча в цель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1099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5A090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Еженедельно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C7291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Ф/К, воспитатели</w:t>
            </w:r>
          </w:p>
        </w:tc>
      </w:tr>
      <w:tr w14:paraId="384A0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1D61D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Прыжки через скакалку разными способами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0F886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–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4EC8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A69F0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Ф/К, воспитатели</w:t>
            </w:r>
          </w:p>
        </w:tc>
      </w:tr>
      <w:tr w14:paraId="1CDBE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DBC68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Прыжки в длину с места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E2A00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06A1E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A67F9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</w:t>
            </w:r>
          </w:p>
        </w:tc>
      </w:tr>
      <w:tr w14:paraId="32A2B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341C10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Подвижные игры на прогулке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FE767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–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C5E98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07669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7B0F7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B39871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Совместная и самостоятельная двигательная деятельность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315F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6235A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 в течение дня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D2CC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73428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792EF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Эколого – оздоровительные походы, целевые прогулки 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56637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Старшая–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238C9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AA6C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Инструктор по Ф/К, воспитатели, </w:t>
            </w:r>
          </w:p>
          <w:p w14:paraId="2198C0B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мл. воспитатели, родители</w:t>
            </w:r>
          </w:p>
        </w:tc>
      </w:tr>
      <w:tr w14:paraId="54485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0B944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Спортивные досуги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22A4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Младшие – подготовительные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0C09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A5C1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Ф/К, воспитатели</w:t>
            </w:r>
          </w:p>
        </w:tc>
      </w:tr>
      <w:tr w14:paraId="76D7A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C91EE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Закаливание</w:t>
            </w:r>
          </w:p>
        </w:tc>
      </w:tr>
      <w:tr w14:paraId="1C77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D52D21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Воздушные ванны </w:t>
            </w:r>
          </w:p>
          <w:p w14:paraId="3D63E21D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(в облегченной одежде)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82A4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DCAC8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712A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1EA1F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56EDC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Хождение босиком по траве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71DB0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E3018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47EDF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Воспитатели, медсестра</w:t>
            </w:r>
          </w:p>
        </w:tc>
      </w:tr>
      <w:tr w14:paraId="7F316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AD303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Хождение босиком по дорожке здоровья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8384E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E18FD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40EB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Воспитатели, медсестра оздоровления</w:t>
            </w:r>
          </w:p>
        </w:tc>
      </w:tr>
      <w:tr w14:paraId="62802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4C68DC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Обширное умывание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C9DF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CC02C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FE160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673DF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9C8281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Обливание ног 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41AD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E546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97A3E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Воспитатели, медсестра оздоровления</w:t>
            </w:r>
          </w:p>
        </w:tc>
      </w:tr>
      <w:tr w14:paraId="7CC38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AB850D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Свободное плавание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608B9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7AC9D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1 раз в неделю (по расписанию)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9121D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плаванию, воспитатели</w:t>
            </w:r>
          </w:p>
        </w:tc>
      </w:tr>
      <w:tr w14:paraId="223B8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5E32D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Игры с водой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354E0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10A0D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 время прогулки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B580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64F9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CB02A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Оздоровительная работа</w:t>
            </w:r>
          </w:p>
        </w:tc>
      </w:tr>
      <w:tr w14:paraId="088E9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3C544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Полоскание горла солевым раствором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41C0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B0F9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E97D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4B236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140045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Полоскание полости рта прохладной</w:t>
            </w:r>
          </w:p>
          <w:p w14:paraId="521148E7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кипяченой водой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C548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91EE4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 после каждого приема пищи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72C1C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6BFBB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5694A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000000"/>
                <w:sz w:val="24"/>
                <w:szCs w:val="24"/>
              </w:rPr>
              <w:t>Корригирующая работа</w:t>
            </w:r>
          </w:p>
        </w:tc>
      </w:tr>
      <w:tr w14:paraId="15732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E2A4CA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Коррегирующая гимнастика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3223D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2472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 после дневного сна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B010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39B76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629F28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Коррекция зрения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5422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33137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1-2 раза в неделю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444AD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62303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7F88F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Коррекция осанки 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FFBD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– подготовительная</w:t>
            </w:r>
          </w:p>
          <w:p w14:paraId="59ABAE8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индивидуально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F401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1-2 раза в неделю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B3DB5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Ф/К, воспитатели</w:t>
            </w:r>
          </w:p>
        </w:tc>
      </w:tr>
      <w:tr w14:paraId="6BE13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480CD5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Коррекция плоскостопия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E30F2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08F0C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1-2 раза в неделю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02CB9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73FCF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92D584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Пальчиковая гимнастика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610C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Младшая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75B55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2-3 раза в неделю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D83C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43E2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6E35A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Дыхательная гимнастика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91B0C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 - 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C1CFB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FED12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14:paraId="39D75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94FAA6">
            <w:pPr>
              <w:spacing w:after="0" w:line="240" w:lineRule="auto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Релаксация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B27FC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Средняя-подготовительная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EFC1E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2-3 раза в неделю</w:t>
            </w:r>
          </w:p>
        </w:tc>
        <w:tc>
          <w:tcPr>
            <w:tcW w:w="2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09A9D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14:paraId="0DEE8D5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p w14:paraId="6A45A5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4"/>
          <w:szCs w:val="24"/>
          <w:lang w:eastAsia="ru-RU"/>
        </w:rPr>
        <w:t>Совместное проведение праздников и развлечений</w:t>
      </w:r>
    </w:p>
    <w:p w14:paraId="74FCF1D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</w:p>
    <w:tbl>
      <w:tblPr>
        <w:tblStyle w:val="3"/>
        <w:tblW w:w="10088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568"/>
        <w:gridCol w:w="7513"/>
        <w:gridCol w:w="2007"/>
      </w:tblGrid>
      <w:tr w14:paraId="39FFB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1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7B66A3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14:paraId="243146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1BD3E5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B367D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 раз в неделю</w:t>
            </w:r>
          </w:p>
        </w:tc>
      </w:tr>
      <w:tr w14:paraId="7D2BF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426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C61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  <w:p w14:paraId="022500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  <w:p w14:paraId="6FFC38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  <w:p w14:paraId="37504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  <w:p w14:paraId="088DF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D3351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  <w:p w14:paraId="7BB1A8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  <w:p w14:paraId="55C186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  <w:p w14:paraId="672D77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  <w:p w14:paraId="47B65D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35298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  <w:p w14:paraId="2A035C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  <w:p w14:paraId="19A778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E171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  <w:p w14:paraId="01D235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  <w:p w14:paraId="15EDBF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99CFD7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  <w:p w14:paraId="68992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EB6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Развлечение «Здравствуй лето озорное!» («Музыка»)</w:t>
            </w:r>
          </w:p>
          <w:p w14:paraId="0BCB6E6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Развлечение «12 июня – День России» («ЭРС»)</w:t>
            </w:r>
          </w:p>
          <w:p w14:paraId="1E8D75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Развлечение «Сабантуй в детском саду» (НР)</w:t>
            </w:r>
          </w:p>
          <w:p w14:paraId="5CEDE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 «Прыжки через скакалку» («физическая культура»)</w:t>
            </w:r>
          </w:p>
          <w:p w14:paraId="4B7696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Квест – игра «Безопасность прежде всего» («Безопасность»)</w:t>
            </w:r>
          </w:p>
          <w:p w14:paraId="12436D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Спортивное развлечение «Папа, мама, я – дружная, спортивная семья!»</w:t>
            </w:r>
          </w:p>
          <w:p w14:paraId="7D5594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Досуг «В гостях у Матрешки»/»Экияттэ  кунакта» «Речевое»</w:t>
            </w:r>
          </w:p>
          <w:p w14:paraId="087AA3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«Праздник мыльных пузырей» «Социализация»</w:t>
            </w:r>
          </w:p>
          <w:p w14:paraId="28C3CA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2DAED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«Ах, театр, театр»</w:t>
            </w:r>
          </w:p>
          <w:p w14:paraId="50C58F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Игра-соревнование «Знатоки правил безопасного дорожного движения»</w:t>
            </w:r>
          </w:p>
          <w:p w14:paraId="508DF1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Экологическая квест-игра «Юный исследователь» </w:t>
            </w:r>
          </w:p>
          <w:p w14:paraId="25BFF1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Военно-спортивная эстафета «Наша славная Армия» «Познавательное», «Физическая культура»</w:t>
            </w:r>
          </w:p>
          <w:p w14:paraId="7592B1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 Развлечение «День Республики Татарстан» «НР»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529DC6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 июнь</w:t>
            </w:r>
          </w:p>
          <w:p w14:paraId="6E839C9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июнь</w:t>
            </w:r>
          </w:p>
          <w:p w14:paraId="686649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июнь</w:t>
            </w:r>
          </w:p>
          <w:p w14:paraId="010AA7E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июнь</w:t>
            </w:r>
          </w:p>
          <w:p w14:paraId="5666B3A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</w:p>
          <w:p w14:paraId="4283C58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июль</w:t>
            </w:r>
          </w:p>
          <w:p w14:paraId="64A74B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июль</w:t>
            </w:r>
          </w:p>
          <w:p w14:paraId="13B4B5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июль</w:t>
            </w:r>
          </w:p>
          <w:p w14:paraId="100AAF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июль</w:t>
            </w:r>
          </w:p>
          <w:p w14:paraId="2A0E9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</w:p>
          <w:p w14:paraId="734C228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август</w:t>
            </w:r>
          </w:p>
          <w:p w14:paraId="373D8F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2C3100F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8790B6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0B1BD74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26" w:right="125"/>
              <w:jc w:val="center"/>
              <w:rPr>
                <w:rFonts w:ascii="Times New Roman" w:hAnsi="Times New Roman" w:eastAsia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14:paraId="579E0BE7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</w:tr>
    </w:tbl>
    <w:p w14:paraId="16419959">
      <w:pPr>
        <w:spacing w:after="0" w:line="240" w:lineRule="auto"/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</w:pPr>
    </w:p>
    <w:tbl>
      <w:tblPr>
        <w:tblStyle w:val="3"/>
        <w:tblW w:w="1006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42"/>
        <w:gridCol w:w="5670"/>
        <w:gridCol w:w="1417"/>
        <w:gridCol w:w="2268"/>
      </w:tblGrid>
      <w:tr w14:paraId="0F77E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5"/>
          </w:tcPr>
          <w:p w14:paraId="73D97D1D">
            <w:pPr>
              <w:suppressAutoHyphens/>
              <w:spacing w:after="0" w:line="240" w:lineRule="auto"/>
              <w:ind w:left="72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112E0D86">
            <w:pPr>
              <w:suppressAutoHyphens/>
              <w:spacing w:after="0" w:line="240" w:lineRule="auto"/>
              <w:ind w:left="72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Организационно-методическая работа</w:t>
            </w:r>
          </w:p>
          <w:p w14:paraId="32AAFD4B">
            <w:pPr>
              <w:suppressAutoHyphens/>
              <w:spacing w:after="0" w:line="240" w:lineRule="auto"/>
              <w:ind w:left="72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5B70F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839A4B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gridSpan w:val="2"/>
          </w:tcPr>
          <w:p w14:paraId="1539BD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Пополнение методической литературы;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Картотека подвижных игр по ЭРС</w:t>
            </w:r>
          </w:p>
        </w:tc>
        <w:tc>
          <w:tcPr>
            <w:tcW w:w="1417" w:type="dxa"/>
          </w:tcPr>
          <w:p w14:paraId="0EC7E7A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июнь</w:t>
            </w:r>
          </w:p>
          <w:p w14:paraId="6E56ADB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DB1A5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14:paraId="2BD52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2FEAC3B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gridSpan w:val="2"/>
          </w:tcPr>
          <w:p w14:paraId="24ED9B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семинарах, конференциях, грантах, конкурсах.</w:t>
            </w:r>
          </w:p>
        </w:tc>
        <w:tc>
          <w:tcPr>
            <w:tcW w:w="1417" w:type="dxa"/>
          </w:tcPr>
          <w:p w14:paraId="58354A4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течении ЛОП</w:t>
            </w:r>
          </w:p>
        </w:tc>
        <w:tc>
          <w:tcPr>
            <w:tcW w:w="2268" w:type="dxa"/>
          </w:tcPr>
          <w:p w14:paraId="0525608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14:paraId="78932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6D75AF2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gridSpan w:val="2"/>
          </w:tcPr>
          <w:p w14:paraId="01B51B51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стендов, выставок.</w:t>
            </w:r>
          </w:p>
        </w:tc>
        <w:tc>
          <w:tcPr>
            <w:tcW w:w="1417" w:type="dxa"/>
          </w:tcPr>
          <w:p w14:paraId="1DDCAB3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268" w:type="dxa"/>
          </w:tcPr>
          <w:p w14:paraId="509B231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14:paraId="27AEC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16921D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gridSpan w:val="2"/>
          </w:tcPr>
          <w:p w14:paraId="010DE6D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самообразованию на тему:</w:t>
            </w:r>
          </w:p>
          <w:p w14:paraId="2EE1DD8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 – оздоровительной среды в ДОУ»</w:t>
            </w:r>
          </w:p>
        </w:tc>
        <w:tc>
          <w:tcPr>
            <w:tcW w:w="1417" w:type="dxa"/>
          </w:tcPr>
          <w:p w14:paraId="08F46BC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268" w:type="dxa"/>
          </w:tcPr>
          <w:p w14:paraId="6349A54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</w:tr>
      <w:tr w14:paraId="3421D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30D9251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gridSpan w:val="2"/>
          </w:tcPr>
          <w:p w14:paraId="5095FD8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Составление сценариев для проведения спортивных развлечений.</w:t>
            </w:r>
          </w:p>
        </w:tc>
        <w:tc>
          <w:tcPr>
            <w:tcW w:w="1417" w:type="dxa"/>
          </w:tcPr>
          <w:p w14:paraId="257694D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268" w:type="dxa"/>
          </w:tcPr>
          <w:p w14:paraId="4DD7336F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14:paraId="32278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</w:tcPr>
          <w:p w14:paraId="58194F6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12" w:type="dxa"/>
            <w:gridSpan w:val="2"/>
          </w:tcPr>
          <w:p w14:paraId="4B189FAB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Подготовка информации для размещения на сайте детского сада в разделе «Физическая культура» (советы родителям).</w:t>
            </w:r>
          </w:p>
        </w:tc>
        <w:tc>
          <w:tcPr>
            <w:tcW w:w="1417" w:type="dxa"/>
          </w:tcPr>
          <w:p w14:paraId="0DFF841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268" w:type="dxa"/>
          </w:tcPr>
          <w:p w14:paraId="44EF661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14:paraId="3CA3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5"/>
          </w:tcPr>
          <w:p w14:paraId="079690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0F3399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14:paraId="587B50E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54E76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5E6676D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14:paraId="228A4B2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детьми по физическому развитию и усвоению программного материала</w:t>
            </w:r>
          </w:p>
        </w:tc>
        <w:tc>
          <w:tcPr>
            <w:tcW w:w="1417" w:type="dxa"/>
          </w:tcPr>
          <w:p w14:paraId="78C95ED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течении лета</w:t>
            </w:r>
          </w:p>
        </w:tc>
        <w:tc>
          <w:tcPr>
            <w:tcW w:w="2268" w:type="dxa"/>
          </w:tcPr>
          <w:p w14:paraId="5B07DFE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</w:t>
            </w:r>
          </w:p>
        </w:tc>
      </w:tr>
      <w:tr w14:paraId="1420B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0519AAA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14:paraId="4972E7C3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Физкультурные занятия на улице</w:t>
            </w:r>
          </w:p>
        </w:tc>
        <w:tc>
          <w:tcPr>
            <w:tcW w:w="1417" w:type="dxa"/>
          </w:tcPr>
          <w:p w14:paraId="5025F23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Два раза в неделю</w:t>
            </w:r>
          </w:p>
        </w:tc>
        <w:tc>
          <w:tcPr>
            <w:tcW w:w="2268" w:type="dxa"/>
          </w:tcPr>
          <w:p w14:paraId="1DC0444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Инструктор по Ф/К, воспитатели</w:t>
            </w:r>
          </w:p>
          <w:p w14:paraId="7A60583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18410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3473AF9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</w:tcPr>
          <w:p w14:paraId="4BD88D8B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Эколого – оздоровительные походы, целевые прогулки</w:t>
            </w:r>
          </w:p>
        </w:tc>
        <w:tc>
          <w:tcPr>
            <w:tcW w:w="1417" w:type="dxa"/>
          </w:tcPr>
          <w:p w14:paraId="4698BDA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268" w:type="dxa"/>
          </w:tcPr>
          <w:p w14:paraId="5E579676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Инструктор по Ф/К, воспитатели, </w:t>
            </w:r>
          </w:p>
          <w:p w14:paraId="6EF32FDC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мл. воспитатели, родители</w:t>
            </w:r>
          </w:p>
        </w:tc>
      </w:tr>
      <w:tr w14:paraId="1D4D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677DFC6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</w:tcPr>
          <w:p w14:paraId="49D7F734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Досуги, развлечения</w:t>
            </w:r>
          </w:p>
        </w:tc>
        <w:tc>
          <w:tcPr>
            <w:tcW w:w="1417" w:type="dxa"/>
          </w:tcPr>
          <w:p w14:paraId="62D54F0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Один раз в неделю в течении лета</w:t>
            </w:r>
          </w:p>
        </w:tc>
        <w:tc>
          <w:tcPr>
            <w:tcW w:w="2268" w:type="dxa"/>
          </w:tcPr>
          <w:p w14:paraId="678CCB02">
            <w:pPr>
              <w:spacing w:after="0" w:line="240" w:lineRule="auto"/>
              <w:jc w:val="both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 xml:space="preserve">Инструктор по Ф/К, воспитатели, </w:t>
            </w:r>
          </w:p>
          <w:p w14:paraId="67EA51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  <w:t>мл. воспитатели, родители</w:t>
            </w:r>
          </w:p>
        </w:tc>
      </w:tr>
      <w:tr w14:paraId="17DD7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065" w:type="dxa"/>
            <w:gridSpan w:val="5"/>
            <w:tcBorders>
              <w:bottom w:val="single" w:color="auto" w:sz="4" w:space="0"/>
            </w:tcBorders>
          </w:tcPr>
          <w:p w14:paraId="326A726F">
            <w:pPr>
              <w:suppressAutoHyphens/>
              <w:spacing w:after="0" w:line="240" w:lineRule="auto"/>
              <w:ind w:left="36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2E385C48">
            <w:pPr>
              <w:suppressAutoHyphens/>
              <w:spacing w:after="0" w:line="240" w:lineRule="auto"/>
              <w:ind w:left="36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  <w:p w14:paraId="57BB9F03">
            <w:pPr>
              <w:suppressAutoHyphens/>
              <w:spacing w:after="0" w:line="240" w:lineRule="auto"/>
              <w:ind w:left="36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5109A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154415B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14:paraId="3F194521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Обсуждение с творческой группой сценария праздника «Сабантуй»</w:t>
            </w:r>
          </w:p>
          <w:p w14:paraId="1BE25B7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14:paraId="72C1CD5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268" w:type="dxa"/>
          </w:tcPr>
          <w:p w14:paraId="6FDCC4CC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по ФК, узкие специалисты, воспитатели</w:t>
            </w:r>
          </w:p>
        </w:tc>
      </w:tr>
      <w:tr w14:paraId="5FC44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26FCE09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14:paraId="4206FE42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Консультации:</w:t>
            </w:r>
          </w:p>
          <w:p w14:paraId="2266F1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- «Организация и методика проведения прогулки в летний период»</w:t>
            </w:r>
          </w:p>
          <w:p w14:paraId="7B0081C4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«Памятка с советами по проведению игр»</w:t>
            </w:r>
          </w:p>
          <w:p w14:paraId="08FBEBB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«Организация экскурсий и целевых прогулок»</w:t>
            </w:r>
          </w:p>
        </w:tc>
        <w:tc>
          <w:tcPr>
            <w:tcW w:w="1417" w:type="dxa"/>
          </w:tcPr>
          <w:p w14:paraId="1B6BD334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255B2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14:paraId="55ECA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365B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  <w:p w14:paraId="4D13E6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268" w:type="dxa"/>
          </w:tcPr>
          <w:p w14:paraId="2F7BE239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по ФК</w:t>
            </w:r>
          </w:p>
        </w:tc>
      </w:tr>
      <w:tr w14:paraId="0D140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02B5F4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14:paraId="1F0B4D6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Готовность к учебному году: содержание физкультурных уголков.</w:t>
            </w:r>
          </w:p>
        </w:tc>
        <w:tc>
          <w:tcPr>
            <w:tcW w:w="1417" w:type="dxa"/>
          </w:tcPr>
          <w:p w14:paraId="3E0844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68" w:type="dxa"/>
          </w:tcPr>
          <w:p w14:paraId="389E67C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ФК, воспитатели</w:t>
            </w:r>
          </w:p>
        </w:tc>
      </w:tr>
      <w:tr w14:paraId="2573D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5" w:type="dxa"/>
            <w:gridSpan w:val="5"/>
          </w:tcPr>
          <w:p w14:paraId="4D3E8B8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  <w:p w14:paraId="47751C3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  <w:p w14:paraId="1794B6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14:paraId="11265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710" w:type="dxa"/>
            <w:gridSpan w:val="2"/>
          </w:tcPr>
          <w:p w14:paraId="4B426C0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14:paraId="2A543989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Индивидуальные рекомендации и консультирование родителей.</w:t>
            </w:r>
          </w:p>
          <w:p w14:paraId="45A2EAF8">
            <w:pPr>
              <w:spacing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Раздаточный материал, брошюры,</w:t>
            </w:r>
          </w:p>
          <w:p w14:paraId="1F1CC7F8">
            <w:pPr>
              <w:spacing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устные рекомендации.</w:t>
            </w:r>
          </w:p>
        </w:tc>
        <w:tc>
          <w:tcPr>
            <w:tcW w:w="1417" w:type="dxa"/>
          </w:tcPr>
          <w:p w14:paraId="74B7DC3D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течении ЛОП</w:t>
            </w:r>
          </w:p>
        </w:tc>
        <w:tc>
          <w:tcPr>
            <w:tcW w:w="2268" w:type="dxa"/>
          </w:tcPr>
          <w:p w14:paraId="0BCFC673">
            <w:pP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14:paraId="1B451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710" w:type="dxa"/>
            <w:gridSpan w:val="2"/>
          </w:tcPr>
          <w:p w14:paraId="07297E7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14:paraId="0B8B1B4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Calibr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eastAsia="Calibri" w:cs="Times New Roman"/>
                <w:bCs/>
                <w:sz w:val="24"/>
                <w:szCs w:val="24"/>
              </w:rPr>
              <w:t>«Как укрепить здоровье ребёнка</w:t>
            </w:r>
          </w:p>
          <w:p w14:paraId="7744ED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Calibri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Cs/>
                <w:sz w:val="24"/>
                <w:szCs w:val="24"/>
              </w:rPr>
              <w:t>в условиях семьи»</w:t>
            </w:r>
          </w:p>
          <w:p w14:paraId="42644416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«Как приобщить детей к физической культуре и спорту»</w:t>
            </w:r>
          </w:p>
          <w:p w14:paraId="7A59FB85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«Игры с ребенком летом»</w:t>
            </w:r>
          </w:p>
        </w:tc>
        <w:tc>
          <w:tcPr>
            <w:tcW w:w="1417" w:type="dxa"/>
          </w:tcPr>
          <w:p w14:paraId="5B5701EF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  <w:p w14:paraId="5DF06601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471CDA5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  <w:p w14:paraId="0CA00990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5F4F8A0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14:paraId="1BED6DCE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95E4A3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по ФК</w:t>
            </w:r>
          </w:p>
        </w:tc>
      </w:tr>
      <w:tr w14:paraId="2B83C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0" w:type="dxa"/>
            <w:gridSpan w:val="2"/>
          </w:tcPr>
          <w:p w14:paraId="323C48D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</w:tcPr>
          <w:p w14:paraId="794EB8AA">
            <w:pPr>
              <w:tabs>
                <w:tab w:val="left" w:pos="1825"/>
              </w:tabs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Индивидуальное анкетирование и консультирование родителей  «Вы спрашиваете – мы отвечаем»</w:t>
            </w:r>
          </w:p>
        </w:tc>
        <w:tc>
          <w:tcPr>
            <w:tcW w:w="1417" w:type="dxa"/>
          </w:tcPr>
          <w:p w14:paraId="1244145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268" w:type="dxa"/>
          </w:tcPr>
          <w:p w14:paraId="013D1423">
            <w:pP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  <w:tr w14:paraId="645CA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10" w:type="dxa"/>
            <w:gridSpan w:val="2"/>
          </w:tcPr>
          <w:p w14:paraId="06E8903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</w:tcPr>
          <w:p w14:paraId="5BF80D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lang w:eastAsia="ru-RU"/>
              </w:rPr>
              <w:t>Индивидуальные рекомендации и консультирование родителей одаренных детей</w:t>
            </w:r>
          </w:p>
        </w:tc>
        <w:tc>
          <w:tcPr>
            <w:tcW w:w="1417" w:type="dxa"/>
          </w:tcPr>
          <w:p w14:paraId="6538073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2268" w:type="dxa"/>
          </w:tcPr>
          <w:p w14:paraId="501B9C93">
            <w:pP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</w:tc>
      </w:tr>
    </w:tbl>
    <w:p w14:paraId="682CA5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</w:pPr>
    </w:p>
    <w:p w14:paraId="60B5B3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  <w:t>МЕРОПРИЯТИЯ И РАЗВЛЕЧЕНИЯ</w:t>
      </w:r>
    </w:p>
    <w:p w14:paraId="43A9F1D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i/>
          <w:sz w:val="24"/>
          <w:szCs w:val="24"/>
          <w:lang w:eastAsia="ru-RU"/>
        </w:rPr>
      </w:pPr>
    </w:p>
    <w:tbl>
      <w:tblPr>
        <w:tblStyle w:val="3"/>
        <w:tblW w:w="1006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002"/>
        <w:gridCol w:w="2894"/>
        <w:gridCol w:w="1701"/>
        <w:gridCol w:w="3544"/>
      </w:tblGrid>
      <w:tr w14:paraId="629E5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924" w:type="dxa"/>
            <w:vAlign w:val="center"/>
          </w:tcPr>
          <w:p w14:paraId="53B0D4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1002" w:type="dxa"/>
            <w:vAlign w:val="center"/>
          </w:tcPr>
          <w:p w14:paraId="473E86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Неделя</w:t>
            </w:r>
          </w:p>
        </w:tc>
        <w:tc>
          <w:tcPr>
            <w:tcW w:w="2894" w:type="dxa"/>
            <w:vAlign w:val="center"/>
          </w:tcPr>
          <w:p w14:paraId="2CF5E6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Развлечения и Праздники</w:t>
            </w:r>
          </w:p>
        </w:tc>
        <w:tc>
          <w:tcPr>
            <w:tcW w:w="1701" w:type="dxa"/>
            <w:vAlign w:val="center"/>
          </w:tcPr>
          <w:p w14:paraId="21CA0B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544" w:type="dxa"/>
            <w:vAlign w:val="center"/>
          </w:tcPr>
          <w:p w14:paraId="3BFFCF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14:paraId="6760C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restart"/>
            <w:textDirection w:val="btLr"/>
            <w:vAlign w:val="center"/>
          </w:tcPr>
          <w:p w14:paraId="3D32C4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4A4B05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1E004A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Развлечение «Здравствуй лето озорное!»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(«Музыка»)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120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2.06.2025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6185E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33D19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continue"/>
          </w:tcPr>
          <w:p w14:paraId="7035D6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315B1E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702F8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«12 июня – День России» («ЭРС»)</w:t>
            </w:r>
          </w:p>
          <w:p w14:paraId="299D5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ED2AD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11.06.2025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C6835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7FE4B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continue"/>
          </w:tcPr>
          <w:p w14:paraId="52217C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678151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418E1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«Сабантуй в детском саду» (НР)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C60B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20.06.2025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49073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Музыкальные руководители, воспитатель по обучению родному языку</w:t>
            </w:r>
          </w:p>
        </w:tc>
      </w:tr>
      <w:tr w14:paraId="1B54B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continue"/>
          </w:tcPr>
          <w:p w14:paraId="27DD4F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77A520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4C58FB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 «Прыжки через скакалку» («физическая культура»)</w:t>
            </w:r>
          </w:p>
          <w:p w14:paraId="261588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7F018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27.06.2025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13CF1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14:paraId="78CA2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restart"/>
            <w:textDirection w:val="btLr"/>
            <w:vAlign w:val="center"/>
          </w:tcPr>
          <w:p w14:paraId="186E5D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AE07A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070C36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FF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Квест – игра «Безопасность прежде всего» («Безопасность»)</w:t>
            </w:r>
          </w:p>
          <w:p w14:paraId="372BD7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A5AA5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04.07.2025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98E99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14:paraId="10AE0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continue"/>
          </w:tcPr>
          <w:p w14:paraId="135D7B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6BDCF7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54D9FE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Спортивное развлечение «Папа, мама, я – дружная, спортивная семья!»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D42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11.07.2025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218C3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14:paraId="222532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  <w:p w14:paraId="33691F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2E385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continue"/>
          </w:tcPr>
          <w:p w14:paraId="3E0043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7A6FAB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44CA73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Досуг «В гостях у Матрешки»/»Экияттэ  кунакта» «Речевое»</w:t>
            </w:r>
          </w:p>
          <w:p w14:paraId="7B177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1DD6B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18.07.2025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D1845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 старших и вторых младших групп</w:t>
            </w:r>
          </w:p>
          <w:p w14:paraId="21170D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113F0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24" w:type="dxa"/>
            <w:vMerge w:val="continue"/>
          </w:tcPr>
          <w:p w14:paraId="44914B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65FA2A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4BC49B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«Праздник мыльных пузырей» «Социализация»</w:t>
            </w:r>
          </w:p>
          <w:p w14:paraId="476369CB">
            <w:pPr>
              <w:spacing w:after="0" w:line="240" w:lineRule="auto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1C345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25.07.2025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7751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средних и вторых младших групп</w:t>
            </w:r>
          </w:p>
          <w:p w14:paraId="05D600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6C64F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24" w:type="dxa"/>
            <w:vMerge w:val="restart"/>
            <w:textDirection w:val="btLr"/>
            <w:vAlign w:val="center"/>
          </w:tcPr>
          <w:p w14:paraId="2DAB3F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cap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002" w:type="dxa"/>
            <w:shd w:val="clear" w:color="auto" w:fill="auto"/>
            <w:vAlign w:val="center"/>
          </w:tcPr>
          <w:p w14:paraId="131BE9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19FAFA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«Ах, театр, театр»</w:t>
            </w:r>
          </w:p>
          <w:p w14:paraId="32C53E34">
            <w:pPr>
              <w:spacing w:after="0" w:line="240" w:lineRule="auto"/>
              <w:rPr>
                <w:rFonts w:ascii="Times New Roman" w:hAnsi="Times New Roman" w:eastAsia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6A265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01.08.2025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7D2F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14:paraId="7C367CC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14:paraId="2F686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924" w:type="dxa"/>
            <w:vMerge w:val="continue"/>
          </w:tcPr>
          <w:p w14:paraId="5E2CA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3D8E0A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0D89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Игра-соревнование «Знатоки правил безопасного дорожного движения»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0529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08.08.2025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C8733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3E971B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</w:tc>
      </w:tr>
      <w:tr w14:paraId="4F53E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  <w:vMerge w:val="continue"/>
          </w:tcPr>
          <w:p w14:paraId="4E31AC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6CA2F6F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5B04BE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Экологическая квест-игра «Юный исследователь» </w:t>
            </w:r>
          </w:p>
          <w:p w14:paraId="740E39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88AAA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15.08.2025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62B65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25EF48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</w:tc>
      </w:tr>
      <w:tr w14:paraId="67C96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</w:tcPr>
          <w:p w14:paraId="00D088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05C726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30A506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Военно-спортивная эстафета «Наша славная Армия» «Познавательное», «Физическая культура»</w:t>
            </w:r>
          </w:p>
          <w:p w14:paraId="218C59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94B04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22.08.2025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B6819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</w:p>
          <w:p w14:paraId="714118C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6CFBF4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5D400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4" w:type="dxa"/>
          </w:tcPr>
          <w:p w14:paraId="132C3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shd w:val="clear" w:color="auto" w:fill="auto"/>
            <w:vAlign w:val="center"/>
          </w:tcPr>
          <w:p w14:paraId="632D9F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  <w:lang w:eastAsia="ru-RU"/>
              </w:rPr>
              <w:t>5 неделя</w:t>
            </w:r>
          </w:p>
        </w:tc>
        <w:tc>
          <w:tcPr>
            <w:tcW w:w="2894" w:type="dxa"/>
            <w:shd w:val="clear" w:color="auto" w:fill="auto"/>
            <w:vAlign w:val="center"/>
          </w:tcPr>
          <w:p w14:paraId="5F3FF2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Развлечение «День Республики Татарстан» «НР»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7FB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  <w:t>29.08.2025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859FD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  <w:p w14:paraId="30F2C8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Воспитатель по обучению родному языку</w:t>
            </w:r>
          </w:p>
        </w:tc>
      </w:tr>
    </w:tbl>
    <w:p w14:paraId="537FABA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График работы по ЭРС в летний период</w:t>
      </w:r>
    </w:p>
    <w:tbl>
      <w:tblPr>
        <w:tblStyle w:val="8"/>
        <w:tblW w:w="101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3440"/>
        <w:gridCol w:w="2690"/>
        <w:gridCol w:w="2727"/>
      </w:tblGrid>
      <w:tr w14:paraId="4AFAE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530041C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Месяцы</w:t>
            </w:r>
          </w:p>
        </w:tc>
        <w:tc>
          <w:tcPr>
            <w:tcW w:w="3440" w:type="dxa"/>
          </w:tcPr>
          <w:p w14:paraId="0F46047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Младшие</w:t>
            </w:r>
          </w:p>
          <w:p w14:paraId="76B9AB8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2690" w:type="dxa"/>
          </w:tcPr>
          <w:p w14:paraId="2868DD6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Средние группы</w:t>
            </w:r>
          </w:p>
        </w:tc>
        <w:tc>
          <w:tcPr>
            <w:tcW w:w="2727" w:type="dxa"/>
          </w:tcPr>
          <w:p w14:paraId="65F3366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Старшие группы</w:t>
            </w:r>
          </w:p>
        </w:tc>
      </w:tr>
      <w:tr w14:paraId="1B495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7E08C58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440" w:type="dxa"/>
          </w:tcPr>
          <w:p w14:paraId="3485A54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Россия, Татарстан</w:t>
            </w:r>
          </w:p>
        </w:tc>
        <w:tc>
          <w:tcPr>
            <w:tcW w:w="2690" w:type="dxa"/>
          </w:tcPr>
          <w:p w14:paraId="36E6B3C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</w:p>
        </w:tc>
        <w:tc>
          <w:tcPr>
            <w:tcW w:w="2727" w:type="dxa"/>
          </w:tcPr>
          <w:p w14:paraId="0447DE0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</w:p>
        </w:tc>
      </w:tr>
      <w:tr w14:paraId="7662D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47EC651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3440" w:type="dxa"/>
          </w:tcPr>
          <w:p w14:paraId="690636C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Россия,</w:t>
            </w:r>
          </w:p>
          <w:p w14:paraId="784AABC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</w:p>
        </w:tc>
        <w:tc>
          <w:tcPr>
            <w:tcW w:w="2690" w:type="dxa"/>
          </w:tcPr>
          <w:p w14:paraId="17F0E1A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2727" w:type="dxa"/>
          </w:tcPr>
          <w:p w14:paraId="131B542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</w:t>
            </w:r>
          </w:p>
        </w:tc>
      </w:tr>
      <w:tr w14:paraId="66A22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6" w:type="dxa"/>
          </w:tcPr>
          <w:p w14:paraId="2C89D2F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3440" w:type="dxa"/>
          </w:tcPr>
          <w:p w14:paraId="3C49F04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Россия,</w:t>
            </w:r>
          </w:p>
          <w:p w14:paraId="4D24166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</w:p>
        </w:tc>
        <w:tc>
          <w:tcPr>
            <w:tcW w:w="2690" w:type="dxa"/>
          </w:tcPr>
          <w:p w14:paraId="7C20B6BC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Татарстан</w:t>
            </w:r>
          </w:p>
        </w:tc>
        <w:tc>
          <w:tcPr>
            <w:tcW w:w="2727" w:type="dxa"/>
          </w:tcPr>
          <w:p w14:paraId="6DED49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Чувашия</w:t>
            </w:r>
          </w:p>
        </w:tc>
      </w:tr>
    </w:tbl>
    <w:p w14:paraId="1783AD7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ЭРС: подвижные игры, 3-5 лет</w:t>
      </w:r>
    </w:p>
    <w:tbl>
      <w:tblPr>
        <w:tblStyle w:val="8"/>
        <w:tblW w:w="10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8222"/>
      </w:tblGrid>
      <w:tr w14:paraId="17CD9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</w:tcPr>
          <w:p w14:paraId="24FEB21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8222" w:type="dxa"/>
          </w:tcPr>
          <w:p w14:paraId="077A184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Подвижные игры</w:t>
            </w:r>
          </w:p>
        </w:tc>
      </w:tr>
      <w:tr w14:paraId="3B5D2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</w:tcPr>
          <w:p w14:paraId="124270A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  <w:p w14:paraId="2912D3E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29A35C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D4E157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222D7C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  <w:p w14:paraId="4A847E3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6BBDB6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BAB89A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FBC51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  <w:p w14:paraId="6BB3315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25323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2" w:type="dxa"/>
          </w:tcPr>
          <w:p w14:paraId="7BEC7B2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«Скок перескок»</w:t>
            </w:r>
          </w:p>
          <w:p w14:paraId="1169837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«Карусель»</w:t>
            </w:r>
          </w:p>
          <w:p w14:paraId="67A9E7F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«Овощи»</w:t>
            </w:r>
          </w:p>
          <w:p w14:paraId="1FE9F78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«Кот на крыше»</w:t>
            </w:r>
          </w:p>
          <w:p w14:paraId="052A019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«Лисичка и курочки»</w:t>
            </w:r>
          </w:p>
          <w:p w14:paraId="7D67CCC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«У медведя во бору»</w:t>
            </w:r>
          </w:p>
          <w:p w14:paraId="00F47D3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«Лиса в курятнике»</w:t>
            </w:r>
          </w:p>
          <w:p w14:paraId="298B672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«Курица и цыплята»</w:t>
            </w:r>
          </w:p>
          <w:p w14:paraId="5285EEA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«Кошка и мыши»</w:t>
            </w:r>
          </w:p>
          <w:p w14:paraId="59C987A6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«Карусель»</w:t>
            </w:r>
          </w:p>
          <w:p w14:paraId="0FC53F9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«Скок перескок»</w:t>
            </w:r>
          </w:p>
          <w:p w14:paraId="4958373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«Лисички и курочки»</w:t>
            </w:r>
          </w:p>
        </w:tc>
      </w:tr>
    </w:tbl>
    <w:p w14:paraId="54E9F718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FF6634D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ЭРС: подвижные игры, 5-6 лет</w:t>
      </w:r>
    </w:p>
    <w:p w14:paraId="35C1ED30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8"/>
        <w:tblW w:w="10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8275"/>
      </w:tblGrid>
      <w:tr w14:paraId="2A7AF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7" w:type="dxa"/>
          </w:tcPr>
          <w:p w14:paraId="7CED43F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8275" w:type="dxa"/>
          </w:tcPr>
          <w:p w14:paraId="78A2C06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Подвижные игры</w:t>
            </w:r>
          </w:p>
          <w:p w14:paraId="35D9814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14:paraId="6EE42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7" w:type="dxa"/>
          </w:tcPr>
          <w:p w14:paraId="1379847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июнь</w:t>
            </w:r>
          </w:p>
          <w:p w14:paraId="56E9E3A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44974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F0A9D72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5B9CD1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июль</w:t>
            </w:r>
          </w:p>
          <w:p w14:paraId="2569D62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C69CF7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FE62D2A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0E1672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  <w:p w14:paraId="45DE9EF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50393E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75" w:type="dxa"/>
          </w:tcPr>
          <w:p w14:paraId="47A8916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«Кто дальше бросит»</w:t>
            </w:r>
          </w:p>
          <w:p w14:paraId="54021AE1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«Займи место»</w:t>
            </w:r>
          </w:p>
          <w:p w14:paraId="02C3FBE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«Тимербай»</w:t>
            </w:r>
          </w:p>
          <w:p w14:paraId="7B9670D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Татарская народная игра «Хлопушка»</w:t>
            </w:r>
          </w:p>
          <w:p w14:paraId="10E4029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«Золотые ворота»</w:t>
            </w:r>
          </w:p>
          <w:p w14:paraId="519C2FC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«Заря - зарница»</w:t>
            </w:r>
          </w:p>
          <w:p w14:paraId="53E7B75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«Медведь и пчелы»</w:t>
            </w:r>
          </w:p>
          <w:p w14:paraId="24C7DD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Русская народная игра «Горелки»</w:t>
            </w:r>
          </w:p>
          <w:p w14:paraId="49960E9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Чувашская народная игра «Хищник в море»</w:t>
            </w:r>
          </w:p>
          <w:p w14:paraId="65503720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Чувашская народная игра «Луна и солнце»</w:t>
            </w:r>
          </w:p>
          <w:p w14:paraId="18915F4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Чувашская народная игра «Рыбки»</w:t>
            </w:r>
          </w:p>
          <w:p w14:paraId="606CD91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Чувашская народная игра «Летучая мышь»</w:t>
            </w:r>
          </w:p>
        </w:tc>
      </w:tr>
    </w:tbl>
    <w:p w14:paraId="3CAEEBB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>
      <w:footerReference r:id="rId5" w:type="default"/>
      <w:pgSz w:w="11906" w:h="16838"/>
      <w:pgMar w:top="284" w:right="849" w:bottom="426" w:left="75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17486850"/>
      <w:docPartObj>
        <w:docPartGallery w:val="AutoText"/>
      </w:docPartObj>
    </w:sdtPr>
    <w:sdtContent>
      <w:p w14:paraId="7BAA0732">
        <w:pPr>
          <w:pStyle w:val="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159DD245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B2D4C"/>
    <w:rsid w:val="00000247"/>
    <w:rsid w:val="00004ECA"/>
    <w:rsid w:val="00014384"/>
    <w:rsid w:val="00020394"/>
    <w:rsid w:val="00033B0F"/>
    <w:rsid w:val="000702C1"/>
    <w:rsid w:val="000764BD"/>
    <w:rsid w:val="00082161"/>
    <w:rsid w:val="00085197"/>
    <w:rsid w:val="00094381"/>
    <w:rsid w:val="000A465F"/>
    <w:rsid w:val="000A7A2A"/>
    <w:rsid w:val="000B220A"/>
    <w:rsid w:val="000B2B88"/>
    <w:rsid w:val="000B2D4C"/>
    <w:rsid w:val="000C6CB5"/>
    <w:rsid w:val="000E5796"/>
    <w:rsid w:val="001122FB"/>
    <w:rsid w:val="00113FB2"/>
    <w:rsid w:val="00124E12"/>
    <w:rsid w:val="00141042"/>
    <w:rsid w:val="00152910"/>
    <w:rsid w:val="00157F2A"/>
    <w:rsid w:val="001621F9"/>
    <w:rsid w:val="001727C0"/>
    <w:rsid w:val="001931AE"/>
    <w:rsid w:val="00193E21"/>
    <w:rsid w:val="001A3306"/>
    <w:rsid w:val="001B1F9E"/>
    <w:rsid w:val="001C31BC"/>
    <w:rsid w:val="001C59EB"/>
    <w:rsid w:val="001D4716"/>
    <w:rsid w:val="001E13A2"/>
    <w:rsid w:val="001E414B"/>
    <w:rsid w:val="001F0DC2"/>
    <w:rsid w:val="001F407F"/>
    <w:rsid w:val="001F4552"/>
    <w:rsid w:val="0020002B"/>
    <w:rsid w:val="00201FC2"/>
    <w:rsid w:val="00244B0C"/>
    <w:rsid w:val="00253075"/>
    <w:rsid w:val="00276778"/>
    <w:rsid w:val="0027683D"/>
    <w:rsid w:val="00285B86"/>
    <w:rsid w:val="0028783F"/>
    <w:rsid w:val="0029117E"/>
    <w:rsid w:val="002962A4"/>
    <w:rsid w:val="002A62C5"/>
    <w:rsid w:val="002B0F90"/>
    <w:rsid w:val="002D315A"/>
    <w:rsid w:val="002E2451"/>
    <w:rsid w:val="00315E60"/>
    <w:rsid w:val="00324A95"/>
    <w:rsid w:val="00346FC8"/>
    <w:rsid w:val="00384786"/>
    <w:rsid w:val="003938A2"/>
    <w:rsid w:val="003E0D57"/>
    <w:rsid w:val="003E2303"/>
    <w:rsid w:val="004037C0"/>
    <w:rsid w:val="0041355C"/>
    <w:rsid w:val="00427946"/>
    <w:rsid w:val="0045768A"/>
    <w:rsid w:val="004815DD"/>
    <w:rsid w:val="004A269A"/>
    <w:rsid w:val="004A300D"/>
    <w:rsid w:val="004D3126"/>
    <w:rsid w:val="004D581E"/>
    <w:rsid w:val="004D5872"/>
    <w:rsid w:val="005113A4"/>
    <w:rsid w:val="00541E12"/>
    <w:rsid w:val="005445F7"/>
    <w:rsid w:val="00544E58"/>
    <w:rsid w:val="0054656C"/>
    <w:rsid w:val="00554350"/>
    <w:rsid w:val="00564C01"/>
    <w:rsid w:val="005704DE"/>
    <w:rsid w:val="005A7527"/>
    <w:rsid w:val="005B4312"/>
    <w:rsid w:val="005D3FC6"/>
    <w:rsid w:val="005E1BF6"/>
    <w:rsid w:val="0060283C"/>
    <w:rsid w:val="0063631C"/>
    <w:rsid w:val="006378F2"/>
    <w:rsid w:val="0064011E"/>
    <w:rsid w:val="00644951"/>
    <w:rsid w:val="00647045"/>
    <w:rsid w:val="00670F99"/>
    <w:rsid w:val="00681DCE"/>
    <w:rsid w:val="00693165"/>
    <w:rsid w:val="006A5854"/>
    <w:rsid w:val="006C02C4"/>
    <w:rsid w:val="006D6797"/>
    <w:rsid w:val="006E5DDA"/>
    <w:rsid w:val="006E649F"/>
    <w:rsid w:val="00707E4D"/>
    <w:rsid w:val="00725E88"/>
    <w:rsid w:val="00730D21"/>
    <w:rsid w:val="00752565"/>
    <w:rsid w:val="0075549E"/>
    <w:rsid w:val="007720DF"/>
    <w:rsid w:val="00775EF7"/>
    <w:rsid w:val="00793CC9"/>
    <w:rsid w:val="007A07BD"/>
    <w:rsid w:val="007A0E45"/>
    <w:rsid w:val="007A1297"/>
    <w:rsid w:val="007A17DF"/>
    <w:rsid w:val="007D0B10"/>
    <w:rsid w:val="007D5B81"/>
    <w:rsid w:val="007E08D1"/>
    <w:rsid w:val="007F4E5D"/>
    <w:rsid w:val="00820E29"/>
    <w:rsid w:val="008450BE"/>
    <w:rsid w:val="00855C27"/>
    <w:rsid w:val="00877906"/>
    <w:rsid w:val="008B1804"/>
    <w:rsid w:val="008B29F8"/>
    <w:rsid w:val="008D1AE5"/>
    <w:rsid w:val="008D2D5E"/>
    <w:rsid w:val="008D3E20"/>
    <w:rsid w:val="008D4E13"/>
    <w:rsid w:val="008F2D08"/>
    <w:rsid w:val="008F447A"/>
    <w:rsid w:val="00913B74"/>
    <w:rsid w:val="009163E4"/>
    <w:rsid w:val="009412EE"/>
    <w:rsid w:val="0094638B"/>
    <w:rsid w:val="009500C6"/>
    <w:rsid w:val="0095618D"/>
    <w:rsid w:val="00970237"/>
    <w:rsid w:val="00977773"/>
    <w:rsid w:val="00981A1F"/>
    <w:rsid w:val="00985AB9"/>
    <w:rsid w:val="009860E4"/>
    <w:rsid w:val="00987BCB"/>
    <w:rsid w:val="009A33B7"/>
    <w:rsid w:val="009B4960"/>
    <w:rsid w:val="009C364E"/>
    <w:rsid w:val="009C785F"/>
    <w:rsid w:val="009D137E"/>
    <w:rsid w:val="009D3BBB"/>
    <w:rsid w:val="00A07326"/>
    <w:rsid w:val="00A25173"/>
    <w:rsid w:val="00A25C47"/>
    <w:rsid w:val="00A458DC"/>
    <w:rsid w:val="00A477A8"/>
    <w:rsid w:val="00A50523"/>
    <w:rsid w:val="00A65B64"/>
    <w:rsid w:val="00A767AE"/>
    <w:rsid w:val="00A91D14"/>
    <w:rsid w:val="00AA545B"/>
    <w:rsid w:val="00AB5E0A"/>
    <w:rsid w:val="00AB7A72"/>
    <w:rsid w:val="00AC1E23"/>
    <w:rsid w:val="00AC656C"/>
    <w:rsid w:val="00AC798C"/>
    <w:rsid w:val="00B07FDF"/>
    <w:rsid w:val="00B129B9"/>
    <w:rsid w:val="00B12F64"/>
    <w:rsid w:val="00B206FD"/>
    <w:rsid w:val="00B26B83"/>
    <w:rsid w:val="00B42734"/>
    <w:rsid w:val="00B4321E"/>
    <w:rsid w:val="00B4685F"/>
    <w:rsid w:val="00B54CA3"/>
    <w:rsid w:val="00B839A0"/>
    <w:rsid w:val="00B86962"/>
    <w:rsid w:val="00B96C7A"/>
    <w:rsid w:val="00BA0BDA"/>
    <w:rsid w:val="00BD0AE8"/>
    <w:rsid w:val="00BD307B"/>
    <w:rsid w:val="00C146A7"/>
    <w:rsid w:val="00C246DB"/>
    <w:rsid w:val="00C24FAC"/>
    <w:rsid w:val="00C56D06"/>
    <w:rsid w:val="00C619B2"/>
    <w:rsid w:val="00C721A2"/>
    <w:rsid w:val="00C80A43"/>
    <w:rsid w:val="00C82120"/>
    <w:rsid w:val="00CA4E60"/>
    <w:rsid w:val="00CC03B2"/>
    <w:rsid w:val="00CD618C"/>
    <w:rsid w:val="00D2712D"/>
    <w:rsid w:val="00D66F4B"/>
    <w:rsid w:val="00D70AE9"/>
    <w:rsid w:val="00D73B89"/>
    <w:rsid w:val="00D77783"/>
    <w:rsid w:val="00D86B3F"/>
    <w:rsid w:val="00D95F98"/>
    <w:rsid w:val="00DA778E"/>
    <w:rsid w:val="00DB3A6B"/>
    <w:rsid w:val="00DC5BDB"/>
    <w:rsid w:val="00DE4B29"/>
    <w:rsid w:val="00DE689B"/>
    <w:rsid w:val="00DF65D7"/>
    <w:rsid w:val="00E13C3A"/>
    <w:rsid w:val="00E15F86"/>
    <w:rsid w:val="00E26397"/>
    <w:rsid w:val="00E45661"/>
    <w:rsid w:val="00E523AE"/>
    <w:rsid w:val="00E703F2"/>
    <w:rsid w:val="00E97E36"/>
    <w:rsid w:val="00EA3A93"/>
    <w:rsid w:val="00EA3AFF"/>
    <w:rsid w:val="00EB5E07"/>
    <w:rsid w:val="00EC1C52"/>
    <w:rsid w:val="00EC5E94"/>
    <w:rsid w:val="00EE6FBE"/>
    <w:rsid w:val="00EF1587"/>
    <w:rsid w:val="00F06377"/>
    <w:rsid w:val="00F36DAA"/>
    <w:rsid w:val="00F62DDF"/>
    <w:rsid w:val="00F716E1"/>
    <w:rsid w:val="00F87763"/>
    <w:rsid w:val="00F96F97"/>
    <w:rsid w:val="00FA5DA5"/>
    <w:rsid w:val="00FB4981"/>
    <w:rsid w:val="00FB58B4"/>
    <w:rsid w:val="00FD3A0E"/>
    <w:rsid w:val="00FF283E"/>
    <w:rsid w:val="037401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10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Верхний колонтитул Знак"/>
    <w:basedOn w:val="2"/>
    <w:link w:val="5"/>
    <w:uiPriority w:val="99"/>
  </w:style>
  <w:style w:type="character" w:customStyle="1" w:styleId="10">
    <w:name w:val="Нижний колонтитул Знак"/>
    <w:basedOn w:val="2"/>
    <w:link w:val="6"/>
    <w:uiPriority w:val="99"/>
  </w:style>
  <w:style w:type="paragraph" w:styleId="11">
    <w:name w:val="List Paragraph"/>
    <w:basedOn w:val="1"/>
    <w:qFormat/>
    <w:uiPriority w:val="99"/>
    <w:pPr>
      <w:ind w:left="720"/>
      <w:contextualSpacing/>
    </w:pPr>
  </w:style>
  <w:style w:type="paragraph" w:customStyle="1" w:styleId="12">
    <w:name w:val="Абзац списка1"/>
    <w:basedOn w:val="1"/>
    <w:qFormat/>
    <w:uiPriority w:val="99"/>
    <w:pPr>
      <w:ind w:left="720"/>
    </w:pPr>
    <w:rPr>
      <w:rFonts w:ascii="Calibri" w:hAnsi="Calibri" w:eastAsia="Calibri" w:cs="Calibri"/>
      <w:lang w:eastAsia="ru-RU"/>
    </w:rPr>
  </w:style>
  <w:style w:type="character" w:customStyle="1" w:styleId="13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E7BBC-DCF7-4835-B8A2-038958BE5C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2921</Words>
  <Characters>16656</Characters>
  <Lines>138</Lines>
  <Paragraphs>39</Paragraphs>
  <TotalTime>1</TotalTime>
  <ScaleCrop>false</ScaleCrop>
  <LinksUpToDate>false</LinksUpToDate>
  <CharactersWithSpaces>19538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2020-08-16T20:15:00Z</dcterms:created>
  <dc:creator>SONY</dc:creator>
  <cp:lastModifiedBy>1</cp:lastModifiedBy>
  <cp:lastPrinted>2024-06-04T06:41:00Z</cp:lastPrinted>
  <dcterms:modified xsi:type="dcterms:W3CDTF">2025-06-02T12:37:19Z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EC09B1E67B944D6C94B62758828D65E8_12</vt:lpwstr>
  </property>
</Properties>
</file>